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8F" w:rsidRDefault="00832948" w:rsidP="009C238F">
      <w:pPr>
        <w:spacing w:after="0" w:line="240" w:lineRule="auto"/>
        <w:jc w:val="center"/>
        <w:rPr>
          <w:rFonts w:ascii="GHEA Grapalat" w:eastAsia="Times New Roman" w:hAnsi="GHEA Grapalat" w:cs="Arial LatArm"/>
          <w:b/>
          <w:sz w:val="24"/>
          <w:szCs w:val="24"/>
          <w:lang w:val="af-ZA"/>
        </w:rPr>
      </w:pPr>
      <w:r w:rsidRPr="004308DF">
        <w:rPr>
          <w:rFonts w:ascii="GHEA Grapalat" w:eastAsia="Times New Roman" w:hAnsi="GHEA Grapalat" w:cs="Arial LatArm"/>
          <w:b/>
          <w:sz w:val="24"/>
          <w:szCs w:val="24"/>
          <w:lang w:val="af-ZA"/>
        </w:rPr>
        <w:t>Եզրակացություն</w:t>
      </w:r>
    </w:p>
    <w:p w:rsidR="009C238F" w:rsidRPr="009C238F" w:rsidRDefault="009C238F" w:rsidP="009C238F">
      <w:pPr>
        <w:spacing w:after="0" w:line="240" w:lineRule="auto"/>
        <w:jc w:val="center"/>
        <w:rPr>
          <w:rFonts w:ascii="GHEA Grapalat" w:eastAsia="Times New Roman" w:hAnsi="GHEA Grapalat" w:cs="Arial LatArm"/>
          <w:b/>
          <w:sz w:val="24"/>
          <w:szCs w:val="24"/>
          <w:lang w:val="af-ZA"/>
        </w:rPr>
      </w:pPr>
    </w:p>
    <w:p w:rsidR="00832948" w:rsidRPr="004308DF" w:rsidRDefault="00181128" w:rsidP="009C238F">
      <w:pPr>
        <w:spacing w:after="0" w:line="240" w:lineRule="auto"/>
        <w:ind w:firstLine="9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««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Հայաստանի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բյուջետային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համակարգի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Հայաստանի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օրենքում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և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լրացումներ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կատա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րե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լու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», ««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Գանձապետական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համակարգի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Հայաստանի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օրեն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քում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և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լրացումներ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կատարելու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», ««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Պետական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ոչ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առևտրային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կազմակերպությունների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յաս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օրենքում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կատա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րե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լու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», ««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Հիմնադրամների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յաս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օրենքում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կատարելու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 և ««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Բաժնետիրական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ընկերությունների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յաս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տանի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Հանրապետու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թյան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օրենքում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կատարելու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»  ՀՀ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օրենք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նե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softHyphen/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րի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proofErr w:type="spellStart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նախագծերի</w:t>
      </w:r>
      <w:proofErr w:type="spellEnd"/>
      <w:r w:rsidRPr="0018112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="00832948" w:rsidRPr="004308D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վերաբերյալ սոցիալական պաշտպանության ոլորտում կարգավորման ազդեցության գնահատման</w:t>
      </w:r>
    </w:p>
    <w:p w:rsidR="00832948" w:rsidRPr="004308DF" w:rsidRDefault="00832948" w:rsidP="009C238F">
      <w:pPr>
        <w:spacing w:after="0" w:line="240" w:lineRule="auto"/>
        <w:ind w:firstLine="9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:rsidR="00832948" w:rsidRPr="00181128" w:rsidRDefault="00832948" w:rsidP="009C238F">
      <w:pPr>
        <w:spacing w:after="0" w:line="240" w:lineRule="auto"/>
        <w:jc w:val="center"/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</w:pPr>
    </w:p>
    <w:p w:rsidR="00832948" w:rsidRPr="004308DF" w:rsidRDefault="00181128" w:rsidP="0039709E">
      <w:pPr>
        <w:spacing w:after="0" w:line="240" w:lineRule="auto"/>
        <w:jc w:val="both"/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</w:pPr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««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Հայաստանի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բյուջետային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համակարգի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Հայաստանի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օրենքում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փոփոխություններ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և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լրացումներ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կատա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րե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լու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», ««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Գանձապետական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համակարգի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Հայաստանի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օրեն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քում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փոփոխություններ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և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լրացումներ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կատարելու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», ««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Պետական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ոչ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առևտրային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կազմակերպությունների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</w:t>
      </w:r>
      <w:bookmarkStart w:id="0" w:name="_GoBack"/>
      <w:bookmarkEnd w:id="0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յաս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օրենքում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փոփոխություն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կատա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րե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լու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», ««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Հիմնադրամների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յաս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օրենքում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փոփոխություններ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կատարելու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» և ««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Բաժնետիրական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ընկերությունների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յաս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տանի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Հանրապետու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թյան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օրենքում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փոփոխություններ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կատարելու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մասին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»  ՀՀ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օրենք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նե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softHyphen/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րի</w:t>
      </w:r>
      <w:proofErr w:type="spellEnd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proofErr w:type="spellStart"/>
      <w:r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նախագծերի</w:t>
      </w:r>
      <w:proofErr w:type="spellEnd"/>
      <w:r w:rsidR="00D81F76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r w:rsidR="00832948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վերաբերյ</w:t>
      </w:r>
      <w:r w:rsidR="00D81F76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ալ  հայտնում եմ, որ նշված նախագ</w:t>
      </w:r>
      <w:proofErr w:type="spellStart"/>
      <w:r w:rsidR="00D81F76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ծեր</w:t>
      </w:r>
      <w:r w:rsidR="00832948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ի</w:t>
      </w:r>
      <w:proofErr w:type="spellEnd"/>
      <w:r w:rsidR="00832948" w:rsidRPr="00181128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սոցիալական</w:t>
      </w:r>
      <w:r w:rsidR="00832948"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պաշտպանության ոլորտում կարգավորման ազդեցության գնահատումը  կատարվել է սոցիալական պաշտպանության ոլորտի և դրա առանձին ենթաոլորտների իրավիճակի բնութագրիչների և դրանց ինդիկատորների հիման վրա, որից ելնելով.</w:t>
      </w:r>
    </w:p>
    <w:p w:rsidR="00832948" w:rsidRPr="004308DF" w:rsidRDefault="00832948" w:rsidP="00832948">
      <w:pPr>
        <w:spacing w:after="0" w:line="360" w:lineRule="auto"/>
        <w:ind w:left="360"/>
        <w:contextualSpacing/>
        <w:jc w:val="both"/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</w:pPr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Նախագ</w:t>
      </w:r>
      <w:proofErr w:type="spellStart"/>
      <w:r w:rsidRPr="004308DF">
        <w:rPr>
          <w:rFonts w:ascii="GHEA Grapalat" w:eastAsia="Times New Roman" w:hAnsi="GHEA Grapalat" w:cs="Arian AMU"/>
          <w:bCs/>
          <w:sz w:val="24"/>
          <w:szCs w:val="24"/>
          <w:lang w:eastAsia="ru-RU"/>
        </w:rPr>
        <w:t>ծ</w:t>
      </w:r>
      <w:r w:rsidR="00D81F76">
        <w:rPr>
          <w:rFonts w:ascii="GHEA Grapalat" w:eastAsia="Times New Roman" w:hAnsi="GHEA Grapalat" w:cs="Arian AMU"/>
          <w:bCs/>
          <w:sz w:val="24"/>
          <w:szCs w:val="24"/>
          <w:lang w:eastAsia="ru-RU"/>
        </w:rPr>
        <w:t>եր</w:t>
      </w:r>
      <w:r w:rsidRPr="004308DF">
        <w:rPr>
          <w:rFonts w:ascii="GHEA Grapalat" w:eastAsia="Times New Roman" w:hAnsi="GHEA Grapalat" w:cs="Arian AMU"/>
          <w:bCs/>
          <w:sz w:val="24"/>
          <w:szCs w:val="24"/>
          <w:lang w:eastAsia="ru-RU"/>
        </w:rPr>
        <w:t>ը</w:t>
      </w:r>
      <w:proofErr w:type="spellEnd"/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` </w:t>
      </w:r>
    </w:p>
    <w:p w:rsidR="00832948" w:rsidRPr="004308DF" w:rsidRDefault="00832948" w:rsidP="00832948">
      <w:pPr>
        <w:spacing w:after="0" w:line="360" w:lineRule="auto"/>
        <w:contextualSpacing/>
        <w:jc w:val="both"/>
        <w:rPr>
          <w:rFonts w:ascii="GHEA Grapalat" w:eastAsia="Times New Roman" w:hAnsi="GHEA Grapalat" w:cs="Arian AMU"/>
          <w:b/>
          <w:bCs/>
          <w:sz w:val="24"/>
          <w:szCs w:val="24"/>
          <w:lang w:val="hy-AM" w:eastAsia="ru-RU"/>
        </w:rPr>
      </w:pPr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    ա) ռազմավարական կարգավորման ազդեցության տեսանկյունից ուն</w:t>
      </w:r>
      <w:proofErr w:type="spellStart"/>
      <w:r w:rsidR="00D81F76">
        <w:rPr>
          <w:rFonts w:ascii="GHEA Grapalat" w:eastAsia="Times New Roman" w:hAnsi="GHEA Grapalat" w:cs="Arian AMU"/>
          <w:bCs/>
          <w:sz w:val="24"/>
          <w:szCs w:val="24"/>
          <w:lang w:eastAsia="ru-RU"/>
        </w:rPr>
        <w:t>են</w:t>
      </w:r>
      <w:proofErr w:type="spellEnd"/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</w:t>
      </w:r>
      <w:r w:rsidRPr="004308DF">
        <w:rPr>
          <w:rFonts w:ascii="GHEA Grapalat" w:eastAsia="Times New Roman" w:hAnsi="GHEA Grapalat" w:cs="Arian AMU"/>
          <w:b/>
          <w:bCs/>
          <w:sz w:val="24"/>
          <w:szCs w:val="24"/>
          <w:lang w:val="hy-AM" w:eastAsia="ru-RU"/>
        </w:rPr>
        <w:t>չեզոք ազդեցություն.</w:t>
      </w:r>
    </w:p>
    <w:p w:rsidR="009C238F" w:rsidRDefault="00832948" w:rsidP="00832948">
      <w:pPr>
        <w:spacing w:after="0" w:line="360" w:lineRule="auto"/>
        <w:contextualSpacing/>
        <w:jc w:val="both"/>
        <w:rPr>
          <w:rFonts w:ascii="GHEA Grapalat" w:eastAsia="Times New Roman" w:hAnsi="GHEA Grapalat" w:cs="Arian AMU"/>
          <w:b/>
          <w:bCs/>
          <w:sz w:val="24"/>
          <w:szCs w:val="24"/>
          <w:lang w:eastAsia="ru-RU"/>
        </w:rPr>
      </w:pPr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 xml:space="preserve">     բ)</w:t>
      </w:r>
      <w:r w:rsidRPr="004308DF">
        <w:rPr>
          <w:rFonts w:ascii="GHEA Grapalat" w:eastAsia="Times New Roman" w:hAnsi="GHEA Grapalat" w:cs="Arian AMU"/>
          <w:b/>
          <w:bCs/>
          <w:sz w:val="24"/>
          <w:szCs w:val="24"/>
          <w:lang w:val="hy-AM" w:eastAsia="ru-RU"/>
        </w:rPr>
        <w:t xml:space="preserve"> </w:t>
      </w:r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շահառուների վրա կարգավորման ազդեցության</w:t>
      </w:r>
      <w:r w:rsidRPr="004308DF">
        <w:rPr>
          <w:rFonts w:ascii="GHEA Grapalat" w:eastAsia="Times New Roman" w:hAnsi="GHEA Grapalat" w:cs="Arian AMU"/>
          <w:b/>
          <w:bCs/>
          <w:sz w:val="24"/>
          <w:szCs w:val="24"/>
          <w:lang w:val="hy-AM" w:eastAsia="ru-RU"/>
        </w:rPr>
        <w:t xml:space="preserve"> </w:t>
      </w:r>
      <w:r w:rsidRPr="004308DF">
        <w:rPr>
          <w:rFonts w:ascii="GHEA Grapalat" w:eastAsia="Times New Roman" w:hAnsi="GHEA Grapalat" w:cs="Arian AMU"/>
          <w:bCs/>
          <w:sz w:val="24"/>
          <w:szCs w:val="24"/>
          <w:lang w:val="hy-AM" w:eastAsia="ru-RU"/>
        </w:rPr>
        <w:t>տեսանկյունից ուն</w:t>
      </w:r>
      <w:proofErr w:type="spellStart"/>
      <w:r w:rsidR="00D81F76">
        <w:rPr>
          <w:rFonts w:ascii="GHEA Grapalat" w:eastAsia="Times New Roman" w:hAnsi="GHEA Grapalat" w:cs="Arian AMU"/>
          <w:bCs/>
          <w:sz w:val="24"/>
          <w:szCs w:val="24"/>
          <w:lang w:eastAsia="ru-RU"/>
        </w:rPr>
        <w:t>են</w:t>
      </w:r>
      <w:proofErr w:type="spellEnd"/>
      <w:r w:rsidRPr="004308DF">
        <w:rPr>
          <w:rFonts w:ascii="GHEA Grapalat" w:eastAsia="Times New Roman" w:hAnsi="GHEA Grapalat" w:cs="Arian AMU"/>
          <w:b/>
          <w:bCs/>
          <w:sz w:val="24"/>
          <w:szCs w:val="24"/>
          <w:lang w:val="hy-AM" w:eastAsia="ru-RU"/>
        </w:rPr>
        <w:t xml:space="preserve"> չեզոք ազդեցություն:</w:t>
      </w:r>
    </w:p>
    <w:p w:rsidR="00832948" w:rsidRDefault="00832948" w:rsidP="00832948">
      <w:pPr>
        <w:spacing w:after="0" w:line="360" w:lineRule="auto"/>
        <w:contextualSpacing/>
        <w:jc w:val="both"/>
        <w:rPr>
          <w:rFonts w:ascii="GHEA Grapalat" w:eastAsia="Times New Roman" w:hAnsi="GHEA Grapalat" w:cs="Arian AMU"/>
          <w:b/>
          <w:bCs/>
          <w:sz w:val="24"/>
          <w:szCs w:val="24"/>
          <w:lang w:eastAsia="ru-RU"/>
        </w:rPr>
      </w:pPr>
    </w:p>
    <w:p w:rsidR="0039709E" w:rsidRPr="004308DF" w:rsidRDefault="0039709E" w:rsidP="00832948">
      <w:pPr>
        <w:spacing w:after="0" w:line="360" w:lineRule="auto"/>
        <w:contextualSpacing/>
        <w:jc w:val="both"/>
        <w:rPr>
          <w:rFonts w:ascii="GHEA Grapalat" w:eastAsia="Times New Roman" w:hAnsi="GHEA Grapalat" w:cs="Arian AMU"/>
          <w:b/>
          <w:bCs/>
          <w:sz w:val="24"/>
          <w:szCs w:val="24"/>
          <w:lang w:eastAsia="ru-RU"/>
        </w:rPr>
      </w:pPr>
    </w:p>
    <w:p w:rsidR="00832948" w:rsidRPr="004308DF" w:rsidRDefault="00832948" w:rsidP="00832948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af-ZA" w:eastAsia="ru-RU"/>
        </w:rPr>
      </w:pPr>
      <w:r w:rsidRPr="004308DF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>Կատարող</w:t>
      </w:r>
      <w:r w:rsidRPr="004308DF">
        <w:rPr>
          <w:rFonts w:ascii="GHEA Grapalat" w:eastAsia="Times New Roman" w:hAnsi="GHEA Grapalat" w:cs="Times New Roman"/>
          <w:sz w:val="18"/>
          <w:szCs w:val="18"/>
          <w:lang w:val="af-ZA" w:eastAsia="ru-RU"/>
        </w:rPr>
        <w:t xml:space="preserve">` </w:t>
      </w:r>
      <w:r w:rsidRPr="004308DF">
        <w:rPr>
          <w:rFonts w:ascii="GHEA Grapalat" w:eastAsia="Times New Roman" w:hAnsi="GHEA Grapalat" w:cs="Times New Roman"/>
          <w:bCs/>
          <w:sz w:val="18"/>
          <w:szCs w:val="18"/>
          <w:lang w:val="af-ZA" w:eastAsia="ru-RU"/>
        </w:rPr>
        <w:t xml:space="preserve"> ՀՀ ԱՍՀՆ աշխատակազմի իրավական ապահովման  բաժին</w:t>
      </w:r>
      <w:r w:rsidRPr="004308DF">
        <w:rPr>
          <w:rFonts w:ascii="GHEA Grapalat" w:eastAsia="Times New Roman" w:hAnsi="GHEA Grapalat" w:cs="Times New Roman"/>
          <w:sz w:val="18"/>
          <w:szCs w:val="18"/>
          <w:lang w:val="af-ZA" w:eastAsia="ru-RU"/>
        </w:rPr>
        <w:t xml:space="preserve"> </w:t>
      </w:r>
    </w:p>
    <w:p w:rsidR="00DA0D55" w:rsidRDefault="00832948" w:rsidP="00832948">
      <w:pPr>
        <w:spacing w:after="0" w:line="240" w:lineRule="auto"/>
      </w:pPr>
      <w:r w:rsidRPr="004308DF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Հեռախոս՝   010-</w:t>
      </w:r>
      <w:r w:rsidRPr="004308DF">
        <w:rPr>
          <w:rFonts w:ascii="GHEA Grapalat" w:eastAsia="Times New Roman" w:hAnsi="GHEA Grapalat" w:cs="Times New Roman"/>
          <w:sz w:val="18"/>
          <w:szCs w:val="18"/>
          <w:lang w:val="af-ZA" w:eastAsia="ru-RU"/>
        </w:rPr>
        <w:t xml:space="preserve"> 56-53-21</w:t>
      </w:r>
    </w:p>
    <w:sectPr w:rsidR="00DA0D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2F"/>
    <w:rsid w:val="00181128"/>
    <w:rsid w:val="002D685F"/>
    <w:rsid w:val="0039709E"/>
    <w:rsid w:val="00430E2F"/>
    <w:rsid w:val="004571C5"/>
    <w:rsid w:val="00832948"/>
    <w:rsid w:val="009C238F"/>
    <w:rsid w:val="00A129C9"/>
    <w:rsid w:val="00AE4C8E"/>
    <w:rsid w:val="00D81F76"/>
    <w:rsid w:val="00DA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Aram.Petrosyan</dc:creator>
  <cp:keywords/>
  <dc:description/>
  <cp:lastModifiedBy>Aram.Petrosyan</cp:lastModifiedBy>
  <cp:revision>8</cp:revision>
  <dcterms:created xsi:type="dcterms:W3CDTF">2017-09-01T12:49:00Z</dcterms:created>
  <dcterms:modified xsi:type="dcterms:W3CDTF">2017-09-05T10:37:00Z</dcterms:modified>
</cp:coreProperties>
</file>